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1299" w14:textId="77777777" w:rsidR="00A20CCE" w:rsidRDefault="00203F70">
      <w:pPr>
        <w:pStyle w:val="Corpodetexto"/>
        <w:ind w:left="224"/>
        <w:rPr>
          <w:rFonts w:ascii="Times New Roman"/>
          <w:b w:val="0"/>
          <w:sz w:val="20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76848B09" wp14:editId="55D6C643">
            <wp:simplePos x="0" y="0"/>
            <wp:positionH relativeFrom="margin">
              <wp:posOffset>184150</wp:posOffset>
            </wp:positionH>
            <wp:positionV relativeFrom="paragraph">
              <wp:posOffset>-231775</wp:posOffset>
            </wp:positionV>
            <wp:extent cx="5571490" cy="876300"/>
            <wp:effectExtent l="0" t="0" r="0" b="0"/>
            <wp:wrapNone/>
            <wp:docPr id="4" name="Imagem 4" descr="http://www.nerga.pt/Portals/0/Barr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erga.pt/Portals/0/Barrra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715" cy="87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A4F60B5" w14:textId="77777777" w:rsidR="00A20CCE" w:rsidRDefault="00A20CCE">
      <w:pPr>
        <w:pStyle w:val="Corpodetexto"/>
        <w:rPr>
          <w:rFonts w:ascii="Times New Roman"/>
          <w:b w:val="0"/>
          <w:sz w:val="20"/>
        </w:rPr>
      </w:pPr>
    </w:p>
    <w:p w14:paraId="423DD386" w14:textId="77777777" w:rsidR="00865291" w:rsidRDefault="00865291" w:rsidP="00865291">
      <w:pPr>
        <w:spacing w:before="133"/>
        <w:jc w:val="both"/>
        <w:rPr>
          <w:rFonts w:ascii="Times New Roman"/>
          <w:bCs/>
          <w:sz w:val="26"/>
        </w:rPr>
      </w:pPr>
      <w:r>
        <w:rPr>
          <w:rFonts w:ascii="Times New Roman"/>
          <w:bCs/>
          <w:sz w:val="26"/>
        </w:rPr>
        <w:t xml:space="preserve">  </w:t>
      </w:r>
    </w:p>
    <w:p w14:paraId="58E8985D" w14:textId="77777777" w:rsidR="00F33CEB" w:rsidRDefault="00865291" w:rsidP="00865291">
      <w:pPr>
        <w:spacing w:before="133"/>
        <w:jc w:val="both"/>
        <w:rPr>
          <w:rFonts w:ascii="Times New Roman"/>
          <w:bCs/>
          <w:sz w:val="26"/>
        </w:rPr>
      </w:pPr>
      <w:r>
        <w:rPr>
          <w:rFonts w:ascii="Times New Roman"/>
          <w:bCs/>
          <w:sz w:val="26"/>
        </w:rPr>
        <w:t xml:space="preserve">  </w:t>
      </w:r>
    </w:p>
    <w:p w14:paraId="6E2A1C12" w14:textId="77777777" w:rsidR="00A20CCE" w:rsidRDefault="00F33CEB" w:rsidP="00865291">
      <w:pPr>
        <w:spacing w:before="133"/>
        <w:jc w:val="both"/>
        <w:rPr>
          <w:b/>
        </w:rPr>
      </w:pPr>
      <w:r>
        <w:rPr>
          <w:rFonts w:ascii="Times New Roman"/>
          <w:bCs/>
          <w:sz w:val="26"/>
        </w:rPr>
        <w:t xml:space="preserve">  </w:t>
      </w:r>
      <w:r w:rsidR="00A70A76">
        <w:rPr>
          <w:b/>
          <w:color w:val="424242"/>
          <w:sz w:val="23"/>
        </w:rPr>
        <w:t xml:space="preserve">Aviso: </w:t>
      </w:r>
      <w:r w:rsidR="00A70A76" w:rsidRPr="007D18F9">
        <w:rPr>
          <w:b/>
          <w:color w:val="767070"/>
        </w:rPr>
        <w:t>P</w:t>
      </w:r>
      <w:r w:rsidR="00A70A76">
        <w:rPr>
          <w:b/>
          <w:color w:val="767070"/>
        </w:rPr>
        <w:t>OCI-</w:t>
      </w:r>
      <w:r w:rsidR="00970D0E">
        <w:rPr>
          <w:b/>
          <w:color w:val="767070"/>
        </w:rPr>
        <w:t>60-</w:t>
      </w:r>
      <w:r w:rsidR="00A70A76">
        <w:rPr>
          <w:b/>
          <w:color w:val="767070"/>
        </w:rPr>
        <w:t>201</w:t>
      </w:r>
      <w:r w:rsidR="00E55CEB">
        <w:rPr>
          <w:b/>
          <w:color w:val="767070"/>
        </w:rPr>
        <w:t>9</w:t>
      </w:r>
      <w:r w:rsidR="00A70A76">
        <w:rPr>
          <w:b/>
          <w:color w:val="767070"/>
        </w:rPr>
        <w:t>-</w:t>
      </w:r>
      <w:r w:rsidR="00E55CEB">
        <w:rPr>
          <w:b/>
          <w:color w:val="767070"/>
        </w:rPr>
        <w:t>10</w:t>
      </w:r>
    </w:p>
    <w:p w14:paraId="6083DB25" w14:textId="77777777" w:rsidR="00A20CCE" w:rsidRDefault="00534B76">
      <w:pPr>
        <w:spacing w:before="40"/>
        <w:ind w:left="118"/>
        <w:jc w:val="both"/>
        <w:rPr>
          <w:b/>
        </w:rPr>
      </w:pPr>
      <w:r>
        <w:rPr>
          <w:b/>
          <w:color w:val="424242"/>
          <w:sz w:val="23"/>
        </w:rPr>
        <w:t>Proje</w:t>
      </w:r>
      <w:r w:rsidR="00A70A76">
        <w:rPr>
          <w:b/>
          <w:color w:val="424242"/>
          <w:sz w:val="23"/>
        </w:rPr>
        <w:t xml:space="preserve">to nº: </w:t>
      </w:r>
      <w:r w:rsidR="00A70A76">
        <w:rPr>
          <w:b/>
          <w:color w:val="767070"/>
        </w:rPr>
        <w:t>POCI-0</w:t>
      </w:r>
      <w:r w:rsidR="00970D0E">
        <w:rPr>
          <w:b/>
          <w:color w:val="767070"/>
        </w:rPr>
        <w:t>3</w:t>
      </w:r>
      <w:r w:rsidR="00A70A76">
        <w:rPr>
          <w:b/>
          <w:color w:val="767070"/>
        </w:rPr>
        <w:t>-</w:t>
      </w:r>
      <w:r w:rsidR="00970D0E">
        <w:rPr>
          <w:b/>
          <w:color w:val="767070"/>
        </w:rPr>
        <w:t>3560</w:t>
      </w:r>
      <w:r w:rsidR="00A70A76">
        <w:rPr>
          <w:b/>
          <w:color w:val="767070"/>
        </w:rPr>
        <w:t>-F</w:t>
      </w:r>
      <w:r w:rsidR="00970D0E">
        <w:rPr>
          <w:b/>
          <w:color w:val="767070"/>
        </w:rPr>
        <w:t>SE</w:t>
      </w:r>
      <w:r w:rsidR="00A70A76">
        <w:rPr>
          <w:b/>
          <w:color w:val="767070"/>
        </w:rPr>
        <w:t>-000</w:t>
      </w:r>
      <w:r w:rsidR="00E55CEB">
        <w:rPr>
          <w:b/>
          <w:color w:val="767070"/>
        </w:rPr>
        <w:t>732</w:t>
      </w:r>
    </w:p>
    <w:p w14:paraId="3D7AF6FA" w14:textId="77777777" w:rsidR="00A20CCE" w:rsidRDefault="00A70A76">
      <w:pPr>
        <w:spacing w:before="43"/>
        <w:ind w:left="118"/>
        <w:jc w:val="both"/>
        <w:rPr>
          <w:b/>
        </w:rPr>
      </w:pPr>
      <w:r>
        <w:rPr>
          <w:b/>
          <w:color w:val="424242"/>
          <w:sz w:val="23"/>
        </w:rPr>
        <w:t xml:space="preserve">Programa Operacional: </w:t>
      </w:r>
      <w:r>
        <w:rPr>
          <w:b/>
          <w:color w:val="767070"/>
        </w:rPr>
        <w:t>Programa Operacional Competitividade e Internacionalização</w:t>
      </w:r>
    </w:p>
    <w:p w14:paraId="3161BB2C" w14:textId="77777777" w:rsidR="00A20CCE" w:rsidRDefault="00A70A76">
      <w:pPr>
        <w:spacing w:before="40"/>
        <w:ind w:left="118"/>
        <w:jc w:val="both"/>
        <w:rPr>
          <w:b/>
          <w:color w:val="767070"/>
        </w:rPr>
      </w:pPr>
      <w:r>
        <w:rPr>
          <w:b/>
          <w:color w:val="424242"/>
          <w:sz w:val="23"/>
        </w:rPr>
        <w:t xml:space="preserve">Fundo: </w:t>
      </w:r>
      <w:r>
        <w:rPr>
          <w:b/>
          <w:color w:val="767070"/>
        </w:rPr>
        <w:t>F</w:t>
      </w:r>
      <w:r w:rsidR="00844D6C">
        <w:rPr>
          <w:b/>
          <w:color w:val="767070"/>
        </w:rPr>
        <w:t xml:space="preserve">undo </w:t>
      </w:r>
      <w:r w:rsidR="00A17623">
        <w:rPr>
          <w:b/>
          <w:color w:val="767070"/>
        </w:rPr>
        <w:t>S</w:t>
      </w:r>
      <w:r w:rsidR="00844D6C">
        <w:rPr>
          <w:b/>
          <w:color w:val="767070"/>
        </w:rPr>
        <w:t xml:space="preserve">ocial </w:t>
      </w:r>
      <w:r w:rsidR="00A17623">
        <w:rPr>
          <w:b/>
          <w:color w:val="767070"/>
        </w:rPr>
        <w:t>E</w:t>
      </w:r>
      <w:r w:rsidR="00844D6C">
        <w:rPr>
          <w:b/>
          <w:color w:val="767070"/>
        </w:rPr>
        <w:t xml:space="preserve">uropeu </w:t>
      </w:r>
      <w:r w:rsidR="00534B76">
        <w:rPr>
          <w:b/>
          <w:color w:val="767070"/>
        </w:rPr>
        <w:t>–</w:t>
      </w:r>
      <w:r w:rsidR="00844D6C">
        <w:rPr>
          <w:b/>
          <w:color w:val="767070"/>
        </w:rPr>
        <w:t xml:space="preserve"> FSE</w:t>
      </w:r>
    </w:p>
    <w:p w14:paraId="0D566579" w14:textId="77777777" w:rsidR="00534B76" w:rsidRDefault="00534B76">
      <w:pPr>
        <w:spacing w:before="40"/>
        <w:ind w:left="118"/>
        <w:jc w:val="both"/>
        <w:rPr>
          <w:b/>
        </w:rPr>
      </w:pPr>
      <w:r>
        <w:rPr>
          <w:b/>
          <w:color w:val="424242"/>
          <w:sz w:val="23"/>
        </w:rPr>
        <w:t xml:space="preserve">Eixo Prioritário: </w:t>
      </w:r>
      <w:r w:rsidRPr="00534B76">
        <w:rPr>
          <w:b/>
          <w:color w:val="767070"/>
        </w:rPr>
        <w:t>Promoção da sustentabilidade e da qualidade do emprego</w:t>
      </w:r>
    </w:p>
    <w:p w14:paraId="467F884E" w14:textId="77777777" w:rsidR="00A20CCE" w:rsidRDefault="00A20CCE">
      <w:pPr>
        <w:spacing w:before="40"/>
        <w:ind w:left="118"/>
        <w:jc w:val="both"/>
        <w:rPr>
          <w:b/>
        </w:rPr>
      </w:pPr>
    </w:p>
    <w:p w14:paraId="259CFEC4" w14:textId="77777777" w:rsidR="00A20CCE" w:rsidRDefault="00A70A76">
      <w:pPr>
        <w:pStyle w:val="Corpodetexto"/>
        <w:spacing w:before="46" w:line="276" w:lineRule="auto"/>
        <w:ind w:left="118" w:right="822"/>
        <w:jc w:val="both"/>
      </w:pPr>
      <w:r>
        <w:rPr>
          <w:color w:val="424242"/>
          <w:sz w:val="25"/>
        </w:rPr>
        <w:t>D</w:t>
      </w:r>
      <w:r>
        <w:rPr>
          <w:color w:val="424242"/>
          <w:sz w:val="23"/>
        </w:rPr>
        <w:t>esignação</w:t>
      </w:r>
      <w:r>
        <w:rPr>
          <w:color w:val="424242"/>
          <w:spacing w:val="-18"/>
          <w:sz w:val="23"/>
        </w:rPr>
        <w:t xml:space="preserve"> </w:t>
      </w:r>
      <w:r>
        <w:rPr>
          <w:color w:val="424242"/>
          <w:sz w:val="23"/>
        </w:rPr>
        <w:t>do</w:t>
      </w:r>
      <w:r>
        <w:rPr>
          <w:color w:val="424242"/>
          <w:spacing w:val="-17"/>
          <w:sz w:val="23"/>
        </w:rPr>
        <w:t xml:space="preserve"> </w:t>
      </w:r>
      <w:r w:rsidR="00534B76">
        <w:rPr>
          <w:color w:val="424242"/>
          <w:sz w:val="23"/>
        </w:rPr>
        <w:t>Proje</w:t>
      </w:r>
      <w:r>
        <w:rPr>
          <w:color w:val="424242"/>
          <w:sz w:val="23"/>
        </w:rPr>
        <w:t>to:</w:t>
      </w:r>
      <w:r>
        <w:rPr>
          <w:color w:val="424242"/>
          <w:spacing w:val="-12"/>
          <w:sz w:val="23"/>
        </w:rPr>
        <w:t xml:space="preserve"> </w:t>
      </w:r>
      <w:r>
        <w:rPr>
          <w:color w:val="767070"/>
        </w:rPr>
        <w:t>Programa</w:t>
      </w:r>
      <w:r>
        <w:rPr>
          <w:color w:val="767070"/>
          <w:spacing w:val="-16"/>
        </w:rPr>
        <w:t xml:space="preserve"> </w:t>
      </w:r>
      <w:r>
        <w:rPr>
          <w:color w:val="767070"/>
        </w:rPr>
        <w:t>de</w:t>
      </w:r>
      <w:r>
        <w:rPr>
          <w:color w:val="767070"/>
          <w:spacing w:val="-17"/>
        </w:rPr>
        <w:t xml:space="preserve"> </w:t>
      </w:r>
      <w:r w:rsidR="00A7033E">
        <w:rPr>
          <w:color w:val="767070"/>
        </w:rPr>
        <w:t>Formação-A</w:t>
      </w:r>
      <w:r>
        <w:rPr>
          <w:color w:val="767070"/>
        </w:rPr>
        <w:t>ção</w:t>
      </w:r>
      <w:r>
        <w:rPr>
          <w:color w:val="767070"/>
          <w:spacing w:val="-17"/>
        </w:rPr>
        <w:t xml:space="preserve"> </w:t>
      </w:r>
      <w:r>
        <w:rPr>
          <w:color w:val="767070"/>
        </w:rPr>
        <w:t>"Melhor</w:t>
      </w:r>
      <w:r>
        <w:rPr>
          <w:color w:val="767070"/>
          <w:spacing w:val="-16"/>
        </w:rPr>
        <w:t xml:space="preserve"> </w:t>
      </w:r>
      <w:r>
        <w:rPr>
          <w:color w:val="767070"/>
        </w:rPr>
        <w:t>Turismo</w:t>
      </w:r>
      <w:r>
        <w:rPr>
          <w:color w:val="767070"/>
          <w:spacing w:val="-18"/>
        </w:rPr>
        <w:t xml:space="preserve"> </w:t>
      </w:r>
      <w:r>
        <w:rPr>
          <w:color w:val="767070"/>
        </w:rPr>
        <w:t>2020"</w:t>
      </w:r>
      <w:r w:rsidR="00E55CEB">
        <w:rPr>
          <w:color w:val="767070"/>
        </w:rPr>
        <w:t xml:space="preserve"> – 2º Ciclo,</w:t>
      </w:r>
      <w:r>
        <w:rPr>
          <w:color w:val="767070"/>
        </w:rPr>
        <w:t xml:space="preserve"> </w:t>
      </w:r>
      <w:r w:rsidR="00534B76">
        <w:rPr>
          <w:color w:val="767070"/>
        </w:rPr>
        <w:t>cujo</w:t>
      </w:r>
      <w:r>
        <w:rPr>
          <w:color w:val="767070"/>
          <w:spacing w:val="-20"/>
        </w:rPr>
        <w:t xml:space="preserve"> </w:t>
      </w:r>
      <w:r>
        <w:rPr>
          <w:color w:val="767070"/>
        </w:rPr>
        <w:t>Organismo</w:t>
      </w:r>
      <w:r>
        <w:rPr>
          <w:color w:val="767070"/>
          <w:spacing w:val="-19"/>
        </w:rPr>
        <w:t xml:space="preserve"> </w:t>
      </w:r>
      <w:r>
        <w:rPr>
          <w:color w:val="767070"/>
        </w:rPr>
        <w:t>Intermédio</w:t>
      </w:r>
      <w:r>
        <w:rPr>
          <w:color w:val="767070"/>
          <w:spacing w:val="-21"/>
        </w:rPr>
        <w:t xml:space="preserve"> </w:t>
      </w:r>
      <w:r w:rsidR="00534B76">
        <w:rPr>
          <w:color w:val="767070"/>
        </w:rPr>
        <w:t xml:space="preserve">é </w:t>
      </w:r>
      <w:r>
        <w:rPr>
          <w:color w:val="767070"/>
        </w:rPr>
        <w:t>a</w:t>
      </w:r>
      <w:r>
        <w:rPr>
          <w:color w:val="767070"/>
          <w:spacing w:val="-17"/>
        </w:rPr>
        <w:t xml:space="preserve"> </w:t>
      </w:r>
      <w:r>
        <w:rPr>
          <w:color w:val="767070"/>
        </w:rPr>
        <w:t>CTP</w:t>
      </w:r>
      <w:r>
        <w:rPr>
          <w:color w:val="767070"/>
          <w:spacing w:val="-15"/>
        </w:rPr>
        <w:t xml:space="preserve"> </w:t>
      </w:r>
      <w:r>
        <w:rPr>
          <w:color w:val="767070"/>
        </w:rPr>
        <w:t>–</w:t>
      </w:r>
      <w:r>
        <w:rPr>
          <w:color w:val="767070"/>
          <w:spacing w:val="-18"/>
        </w:rPr>
        <w:t xml:space="preserve"> </w:t>
      </w:r>
      <w:r>
        <w:rPr>
          <w:color w:val="767070"/>
        </w:rPr>
        <w:t>Confederação</w:t>
      </w:r>
      <w:r>
        <w:rPr>
          <w:color w:val="767070"/>
          <w:spacing w:val="-21"/>
        </w:rPr>
        <w:t xml:space="preserve"> </w:t>
      </w:r>
      <w:r>
        <w:rPr>
          <w:color w:val="767070"/>
        </w:rPr>
        <w:t>do</w:t>
      </w:r>
      <w:r>
        <w:rPr>
          <w:color w:val="767070"/>
          <w:spacing w:val="-18"/>
        </w:rPr>
        <w:t xml:space="preserve"> </w:t>
      </w:r>
      <w:r>
        <w:rPr>
          <w:color w:val="767070"/>
        </w:rPr>
        <w:t xml:space="preserve">Turismo Português. </w:t>
      </w:r>
    </w:p>
    <w:p w14:paraId="12E6644C" w14:textId="77777777" w:rsidR="005D5801" w:rsidRDefault="005D5801">
      <w:pPr>
        <w:spacing w:before="2"/>
        <w:ind w:left="118"/>
        <w:rPr>
          <w:b/>
          <w:color w:val="424242"/>
          <w:sz w:val="23"/>
        </w:rPr>
      </w:pPr>
    </w:p>
    <w:p w14:paraId="2BA268D7" w14:textId="77777777" w:rsidR="00A20CCE" w:rsidRDefault="00A70A76">
      <w:pPr>
        <w:spacing w:before="2"/>
        <w:ind w:left="118"/>
        <w:rPr>
          <w:b/>
        </w:rPr>
      </w:pPr>
      <w:r>
        <w:rPr>
          <w:b/>
          <w:color w:val="424242"/>
          <w:sz w:val="23"/>
        </w:rPr>
        <w:t xml:space="preserve">Custo Total Elegível: </w:t>
      </w:r>
      <w:r w:rsidR="00E55CEB">
        <w:rPr>
          <w:b/>
          <w:color w:val="767070"/>
        </w:rPr>
        <w:t>121</w:t>
      </w:r>
      <w:r>
        <w:rPr>
          <w:b/>
          <w:color w:val="767070"/>
        </w:rPr>
        <w:t xml:space="preserve"> </w:t>
      </w:r>
      <w:r w:rsidR="00E55CEB">
        <w:rPr>
          <w:b/>
          <w:color w:val="767070"/>
        </w:rPr>
        <w:t>357</w:t>
      </w:r>
      <w:r>
        <w:rPr>
          <w:b/>
          <w:color w:val="767070"/>
        </w:rPr>
        <w:t>,</w:t>
      </w:r>
      <w:r w:rsidR="00E55CEB">
        <w:rPr>
          <w:b/>
          <w:color w:val="767070"/>
        </w:rPr>
        <w:t>50</w:t>
      </w:r>
      <w:r>
        <w:rPr>
          <w:b/>
          <w:color w:val="767070"/>
        </w:rPr>
        <w:t xml:space="preserve"> €</w:t>
      </w:r>
    </w:p>
    <w:p w14:paraId="109CC08C" w14:textId="77777777" w:rsidR="00A20CCE" w:rsidRDefault="00A70A76">
      <w:pPr>
        <w:spacing w:before="43"/>
        <w:ind w:left="118"/>
        <w:rPr>
          <w:b/>
          <w:color w:val="767070"/>
        </w:rPr>
      </w:pPr>
      <w:r>
        <w:rPr>
          <w:b/>
          <w:color w:val="424242"/>
          <w:sz w:val="23"/>
        </w:rPr>
        <w:t>Comparticipação F</w:t>
      </w:r>
      <w:r w:rsidR="00844D6C">
        <w:rPr>
          <w:b/>
          <w:color w:val="424242"/>
          <w:sz w:val="23"/>
        </w:rPr>
        <w:t>SE</w:t>
      </w:r>
      <w:r>
        <w:rPr>
          <w:b/>
          <w:color w:val="424242"/>
          <w:sz w:val="23"/>
        </w:rPr>
        <w:t xml:space="preserve">: </w:t>
      </w:r>
      <w:r w:rsidR="00844D6C">
        <w:rPr>
          <w:b/>
          <w:color w:val="767070"/>
        </w:rPr>
        <w:t>1</w:t>
      </w:r>
      <w:r w:rsidR="00E55CEB">
        <w:rPr>
          <w:b/>
          <w:color w:val="767070"/>
        </w:rPr>
        <w:t>09 221</w:t>
      </w:r>
      <w:r>
        <w:rPr>
          <w:b/>
          <w:color w:val="767070"/>
        </w:rPr>
        <w:t>,</w:t>
      </w:r>
      <w:r w:rsidR="00E55CEB">
        <w:rPr>
          <w:b/>
          <w:color w:val="767070"/>
        </w:rPr>
        <w:t>75</w:t>
      </w:r>
      <w:r>
        <w:rPr>
          <w:b/>
          <w:color w:val="767070"/>
        </w:rPr>
        <w:t xml:space="preserve"> €</w:t>
      </w:r>
    </w:p>
    <w:p w14:paraId="6893766D" w14:textId="77777777" w:rsidR="004B48DA" w:rsidRDefault="004B48DA">
      <w:pPr>
        <w:spacing w:before="43"/>
        <w:ind w:left="118"/>
        <w:rPr>
          <w:b/>
        </w:rPr>
      </w:pPr>
    </w:p>
    <w:p w14:paraId="7C331CF2" w14:textId="77777777" w:rsidR="004B48DA" w:rsidRDefault="004B48DA">
      <w:pPr>
        <w:spacing w:before="43"/>
        <w:ind w:left="118"/>
        <w:rPr>
          <w:b/>
        </w:rPr>
      </w:pPr>
      <w:r w:rsidRPr="004B48DA">
        <w:rPr>
          <w:b/>
          <w:color w:val="424242"/>
          <w:sz w:val="23"/>
        </w:rPr>
        <w:t xml:space="preserve">Data de Inicio: </w:t>
      </w:r>
      <w:r w:rsidR="00110019">
        <w:rPr>
          <w:b/>
          <w:bCs/>
          <w:color w:val="767070"/>
        </w:rPr>
        <w:t>21-02</w:t>
      </w:r>
      <w:r w:rsidR="00E55CEB">
        <w:rPr>
          <w:b/>
          <w:bCs/>
          <w:color w:val="767070"/>
        </w:rPr>
        <w:t>-</w:t>
      </w:r>
      <w:r w:rsidRPr="004B48DA">
        <w:rPr>
          <w:b/>
          <w:bCs/>
          <w:color w:val="767070"/>
        </w:rPr>
        <w:t>20</w:t>
      </w:r>
      <w:r w:rsidR="00E55CEB">
        <w:rPr>
          <w:b/>
          <w:bCs/>
          <w:color w:val="767070"/>
        </w:rPr>
        <w:t>20</w:t>
      </w:r>
    </w:p>
    <w:p w14:paraId="4FEA5897" w14:textId="68426E10" w:rsidR="00865291" w:rsidRDefault="004B48DA" w:rsidP="00F33CEB">
      <w:pPr>
        <w:spacing w:before="43"/>
        <w:ind w:left="118"/>
        <w:rPr>
          <w:sz w:val="30"/>
        </w:rPr>
      </w:pPr>
      <w:r w:rsidRPr="004B48DA">
        <w:rPr>
          <w:b/>
          <w:color w:val="424242"/>
          <w:sz w:val="23"/>
        </w:rPr>
        <w:t xml:space="preserve">Data de Fim: </w:t>
      </w:r>
      <w:r w:rsidR="00235D65">
        <w:rPr>
          <w:b/>
          <w:bCs/>
          <w:color w:val="767070"/>
        </w:rPr>
        <w:t>31</w:t>
      </w:r>
      <w:r w:rsidRPr="004B48DA">
        <w:rPr>
          <w:b/>
          <w:bCs/>
          <w:color w:val="767070"/>
        </w:rPr>
        <w:t>-</w:t>
      </w:r>
      <w:r w:rsidR="00110019">
        <w:rPr>
          <w:b/>
          <w:bCs/>
          <w:color w:val="767070"/>
        </w:rPr>
        <w:t>0</w:t>
      </w:r>
      <w:r w:rsidR="00235D65">
        <w:rPr>
          <w:b/>
          <w:bCs/>
          <w:color w:val="767070"/>
        </w:rPr>
        <w:t>3</w:t>
      </w:r>
      <w:r w:rsidRPr="004B48DA">
        <w:rPr>
          <w:b/>
          <w:bCs/>
          <w:color w:val="767070"/>
        </w:rPr>
        <w:t>-20</w:t>
      </w:r>
      <w:r w:rsidR="00E55CEB">
        <w:rPr>
          <w:b/>
          <w:bCs/>
          <w:color w:val="767070"/>
        </w:rPr>
        <w:t>2</w:t>
      </w:r>
      <w:r w:rsidR="00110019">
        <w:rPr>
          <w:b/>
          <w:bCs/>
          <w:color w:val="767070"/>
        </w:rPr>
        <w:t>3</w:t>
      </w:r>
      <w:r w:rsidR="00534B76">
        <w:rPr>
          <w:sz w:val="30"/>
        </w:rPr>
        <w:t xml:space="preserve"> </w:t>
      </w:r>
    </w:p>
    <w:p w14:paraId="6C556940" w14:textId="77777777" w:rsidR="00F33CEB" w:rsidRPr="00F33CEB" w:rsidRDefault="00F33CEB" w:rsidP="00F33CEB">
      <w:pPr>
        <w:spacing w:before="43"/>
        <w:ind w:left="118"/>
        <w:rPr>
          <w:b/>
        </w:rPr>
      </w:pPr>
    </w:p>
    <w:p w14:paraId="23B3B8A2" w14:textId="77777777" w:rsidR="00A20CCE" w:rsidRDefault="00865291" w:rsidP="00865291">
      <w:pPr>
        <w:pStyle w:val="Ttulo1"/>
        <w:spacing w:before="228" w:line="276" w:lineRule="auto"/>
        <w:ind w:left="0"/>
      </w:pPr>
      <w:r>
        <w:rPr>
          <w:sz w:val="30"/>
          <w:szCs w:val="22"/>
        </w:rPr>
        <w:t xml:space="preserve"> </w:t>
      </w:r>
      <w:r w:rsidR="00534B76">
        <w:rPr>
          <w:color w:val="424242"/>
        </w:rPr>
        <w:t>Síntese do Proje</w:t>
      </w:r>
      <w:r w:rsidR="00A70A76">
        <w:rPr>
          <w:color w:val="424242"/>
        </w:rPr>
        <w:t>to:</w:t>
      </w:r>
    </w:p>
    <w:p w14:paraId="40BEE669" w14:textId="77777777" w:rsidR="00A20CCE" w:rsidRPr="00AF6650" w:rsidRDefault="00AF6650" w:rsidP="00865291">
      <w:pPr>
        <w:pStyle w:val="Corpodetexto"/>
        <w:spacing w:before="38" w:line="276" w:lineRule="auto"/>
        <w:ind w:left="118" w:right="115"/>
        <w:jc w:val="both"/>
        <w:sectPr w:rsidR="00A20CCE" w:rsidRPr="00AF6650">
          <w:type w:val="continuous"/>
          <w:pgSz w:w="11910" w:h="16840"/>
          <w:pgMar w:top="1280" w:right="1300" w:bottom="280" w:left="130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  <w:r>
        <w:rPr>
          <w:color w:val="767070"/>
        </w:rPr>
        <w:t xml:space="preserve">Programa de formação-Ação </w:t>
      </w:r>
      <w:r w:rsidR="004B48DA">
        <w:rPr>
          <w:color w:val="767070"/>
        </w:rPr>
        <w:t>– Melhor Turismo 2020</w:t>
      </w:r>
      <w:r>
        <w:rPr>
          <w:color w:val="767070"/>
        </w:rPr>
        <w:t>,</w:t>
      </w:r>
      <w:r w:rsidR="004B48DA">
        <w:rPr>
          <w:color w:val="767070"/>
        </w:rPr>
        <w:t xml:space="preserve"> que visa </w:t>
      </w:r>
      <w:r w:rsidRPr="00AF6650">
        <w:rPr>
          <w:color w:val="767070"/>
        </w:rPr>
        <w:t>capacitar as empresas participantes em planeamento e temáticas chaves para o seu desenvolvimento, visando afirmar a Região Centro de Portugal como destino turístico de referência, através de uma intervenção estruturada orientada para o reforço das qualificações dos s</w:t>
      </w:r>
      <w:r w:rsidR="00865291">
        <w:rPr>
          <w:color w:val="767070"/>
        </w:rPr>
        <w:t>eus empresários e trabalhadores</w:t>
      </w:r>
    </w:p>
    <w:p w14:paraId="769A0F86" w14:textId="77777777" w:rsidR="00865291" w:rsidRDefault="00865291" w:rsidP="00F33CEB">
      <w:pPr>
        <w:pStyle w:val="Ttulo1"/>
        <w:ind w:left="0"/>
        <w:rPr>
          <w:color w:val="424242"/>
        </w:rPr>
      </w:pPr>
      <w:r>
        <w:rPr>
          <w:color w:val="424242"/>
        </w:rPr>
        <w:t xml:space="preserve">  </w:t>
      </w:r>
    </w:p>
    <w:p w14:paraId="0F528F87" w14:textId="77777777" w:rsidR="00203F70" w:rsidRPr="00203F70" w:rsidRDefault="00865291" w:rsidP="00865291">
      <w:pPr>
        <w:pStyle w:val="Ttulo1"/>
        <w:ind w:left="0"/>
      </w:pPr>
      <w:r>
        <w:rPr>
          <w:color w:val="424242"/>
        </w:rPr>
        <w:t xml:space="preserve">  </w:t>
      </w:r>
      <w:r w:rsidR="00534B76">
        <w:rPr>
          <w:color w:val="424242"/>
        </w:rPr>
        <w:t>Descrição e Objetivos do Proje</w:t>
      </w:r>
      <w:r w:rsidR="00A70A76">
        <w:rPr>
          <w:color w:val="424242"/>
        </w:rPr>
        <w:t>to:</w:t>
      </w:r>
    </w:p>
    <w:p w14:paraId="6D58EDA8" w14:textId="77777777" w:rsidR="00F21303" w:rsidRPr="00F21303" w:rsidRDefault="00F21303" w:rsidP="00F21303">
      <w:pPr>
        <w:spacing w:before="136" w:line="276" w:lineRule="auto"/>
        <w:ind w:left="142" w:right="229"/>
        <w:jc w:val="both"/>
        <w:rPr>
          <w:b/>
          <w:bCs/>
          <w:color w:val="767070"/>
        </w:rPr>
      </w:pPr>
      <w:r w:rsidRPr="00F21303">
        <w:rPr>
          <w:b/>
          <w:bCs/>
          <w:color w:val="767070"/>
        </w:rPr>
        <w:t>Com esta intervenção que conjuga dois ciclos formativos pretende-se que as empresas participantes possam obter resultados geradores de impactos significativos para o seu desenvolvimento sustentado. Num plano mais geral prevêem-se os seguintes resultados:</w:t>
      </w:r>
    </w:p>
    <w:p w14:paraId="07A2280B" w14:textId="77777777" w:rsidR="00F21303" w:rsidRPr="00F21303" w:rsidRDefault="00F21303" w:rsidP="00F21303">
      <w:pPr>
        <w:numPr>
          <w:ilvl w:val="0"/>
          <w:numId w:val="1"/>
        </w:numPr>
        <w:tabs>
          <w:tab w:val="left" w:pos="426"/>
        </w:tabs>
        <w:spacing w:before="117" w:line="276" w:lineRule="auto"/>
        <w:ind w:left="142" w:right="234" w:firstLine="0"/>
        <w:rPr>
          <w:b/>
          <w:bCs/>
          <w:color w:val="767070"/>
        </w:rPr>
      </w:pPr>
      <w:r w:rsidRPr="00F21303">
        <w:rPr>
          <w:b/>
          <w:bCs/>
          <w:color w:val="767070"/>
        </w:rPr>
        <w:t>Obter melhorias significativas ao nível do desempenho organizacional em todas as empresas que participam no projeto</w:t>
      </w:r>
    </w:p>
    <w:p w14:paraId="72E6D196" w14:textId="77777777" w:rsidR="00F21303" w:rsidRPr="00F21303" w:rsidRDefault="00F21303" w:rsidP="00F21303">
      <w:pPr>
        <w:numPr>
          <w:ilvl w:val="0"/>
          <w:numId w:val="1"/>
        </w:numPr>
        <w:tabs>
          <w:tab w:val="left" w:pos="426"/>
        </w:tabs>
        <w:spacing w:before="130" w:line="276" w:lineRule="auto"/>
        <w:ind w:left="142" w:firstLine="0"/>
        <w:rPr>
          <w:b/>
          <w:bCs/>
          <w:color w:val="767070"/>
        </w:rPr>
      </w:pPr>
      <w:r w:rsidRPr="00F21303">
        <w:rPr>
          <w:b/>
          <w:bCs/>
          <w:color w:val="767070"/>
        </w:rPr>
        <w:t>Introduzir novos instrumentos e ferramentas de gestão</w:t>
      </w:r>
    </w:p>
    <w:p w14:paraId="1C034C0C" w14:textId="77777777" w:rsidR="00F21303" w:rsidRPr="00F21303" w:rsidRDefault="00F21303" w:rsidP="00F21303">
      <w:pPr>
        <w:numPr>
          <w:ilvl w:val="0"/>
          <w:numId w:val="1"/>
        </w:numPr>
        <w:tabs>
          <w:tab w:val="left" w:pos="426"/>
        </w:tabs>
        <w:spacing w:before="130" w:line="276" w:lineRule="auto"/>
        <w:ind w:left="142" w:firstLine="0"/>
        <w:rPr>
          <w:b/>
          <w:bCs/>
          <w:color w:val="767070"/>
        </w:rPr>
      </w:pPr>
      <w:r w:rsidRPr="00F21303">
        <w:rPr>
          <w:b/>
          <w:bCs/>
          <w:color w:val="767070"/>
        </w:rPr>
        <w:t>Aumentar o intercâmbio de boas práticas</w:t>
      </w:r>
    </w:p>
    <w:p w14:paraId="45893935" w14:textId="77777777" w:rsidR="004B48DA" w:rsidRPr="00B14F16" w:rsidRDefault="00F21303" w:rsidP="00F33CEB">
      <w:pPr>
        <w:spacing w:before="134" w:line="276" w:lineRule="auto"/>
        <w:ind w:left="142"/>
        <w:rPr>
          <w:b/>
          <w:bCs/>
          <w:color w:val="767070"/>
        </w:rPr>
      </w:pPr>
      <w:r w:rsidRPr="00F21303">
        <w:rPr>
          <w:b/>
          <w:bCs/>
          <w:color w:val="767070"/>
        </w:rPr>
        <w:t>Atendendo à especificidade de cada ciclo considera-se relevante no desenvolvimento da intervenção a obtenção dos seguintes resultados em cada um dos ciclos:</w:t>
      </w:r>
    </w:p>
    <w:p w14:paraId="3C647FB8" w14:textId="77777777" w:rsidR="00AF6650" w:rsidRPr="00B14F16" w:rsidRDefault="00F33CEB" w:rsidP="00F21303">
      <w:pPr>
        <w:ind w:left="142"/>
        <w:jc w:val="both"/>
        <w:rPr>
          <w:b/>
          <w:bCs/>
          <w:color w:val="767070"/>
        </w:rPr>
      </w:pPr>
      <w:r w:rsidRPr="003476B3">
        <w:rPr>
          <w:b/>
          <w:bCs/>
          <w:noProof/>
          <w:color w:val="767070"/>
          <w:highlight w:val="yellow"/>
          <w:lang w:bidi="ar-SA"/>
        </w:rPr>
        <w:drawing>
          <wp:anchor distT="0" distB="0" distL="0" distR="0" simplePos="0" relativeHeight="251658240" behindDoc="1" locked="0" layoutInCell="1" allowOverlap="1" wp14:anchorId="2B80EB0E" wp14:editId="0BC65573">
            <wp:simplePos x="0" y="0"/>
            <wp:positionH relativeFrom="margin">
              <wp:posOffset>2165350</wp:posOffset>
            </wp:positionH>
            <wp:positionV relativeFrom="paragraph">
              <wp:posOffset>276860</wp:posOffset>
            </wp:positionV>
            <wp:extent cx="1333500" cy="107061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F6650" w:rsidRPr="00B14F16">
      <w:type w:val="continuous"/>
      <w:pgSz w:w="11910" w:h="16840"/>
      <w:pgMar w:top="1280" w:right="1300" w:bottom="280" w:left="130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E433B1"/>
    <w:multiLevelType w:val="hybridMultilevel"/>
    <w:tmpl w:val="8A8A6060"/>
    <w:lvl w:ilvl="0" w:tplc="C8E44E72">
      <w:numFmt w:val="bullet"/>
      <w:lvlText w:val=""/>
      <w:lvlJc w:val="left"/>
      <w:pPr>
        <w:ind w:left="851" w:hanging="293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1" w:tplc="CF00BA48">
      <w:numFmt w:val="bullet"/>
      <w:lvlText w:val="•"/>
      <w:lvlJc w:val="left"/>
      <w:pPr>
        <w:ind w:left="1750" w:hanging="293"/>
      </w:pPr>
      <w:rPr>
        <w:rFonts w:hint="default"/>
        <w:lang w:val="pt-PT" w:eastAsia="pt-PT" w:bidi="pt-PT"/>
      </w:rPr>
    </w:lvl>
    <w:lvl w:ilvl="2" w:tplc="088C2CDE">
      <w:numFmt w:val="bullet"/>
      <w:lvlText w:val="•"/>
      <w:lvlJc w:val="left"/>
      <w:pPr>
        <w:ind w:left="2641" w:hanging="293"/>
      </w:pPr>
      <w:rPr>
        <w:rFonts w:hint="default"/>
        <w:lang w:val="pt-PT" w:eastAsia="pt-PT" w:bidi="pt-PT"/>
      </w:rPr>
    </w:lvl>
    <w:lvl w:ilvl="3" w:tplc="CCA80306">
      <w:numFmt w:val="bullet"/>
      <w:lvlText w:val="•"/>
      <w:lvlJc w:val="left"/>
      <w:pPr>
        <w:ind w:left="3531" w:hanging="293"/>
      </w:pPr>
      <w:rPr>
        <w:rFonts w:hint="default"/>
        <w:lang w:val="pt-PT" w:eastAsia="pt-PT" w:bidi="pt-PT"/>
      </w:rPr>
    </w:lvl>
    <w:lvl w:ilvl="4" w:tplc="616A9E44">
      <w:numFmt w:val="bullet"/>
      <w:lvlText w:val="•"/>
      <w:lvlJc w:val="left"/>
      <w:pPr>
        <w:ind w:left="4422" w:hanging="293"/>
      </w:pPr>
      <w:rPr>
        <w:rFonts w:hint="default"/>
        <w:lang w:val="pt-PT" w:eastAsia="pt-PT" w:bidi="pt-PT"/>
      </w:rPr>
    </w:lvl>
    <w:lvl w:ilvl="5" w:tplc="0482271C">
      <w:numFmt w:val="bullet"/>
      <w:lvlText w:val="•"/>
      <w:lvlJc w:val="left"/>
      <w:pPr>
        <w:ind w:left="5313" w:hanging="293"/>
      </w:pPr>
      <w:rPr>
        <w:rFonts w:hint="default"/>
        <w:lang w:val="pt-PT" w:eastAsia="pt-PT" w:bidi="pt-PT"/>
      </w:rPr>
    </w:lvl>
    <w:lvl w:ilvl="6" w:tplc="E2F673EA">
      <w:numFmt w:val="bullet"/>
      <w:lvlText w:val="•"/>
      <w:lvlJc w:val="left"/>
      <w:pPr>
        <w:ind w:left="6203" w:hanging="293"/>
      </w:pPr>
      <w:rPr>
        <w:rFonts w:hint="default"/>
        <w:lang w:val="pt-PT" w:eastAsia="pt-PT" w:bidi="pt-PT"/>
      </w:rPr>
    </w:lvl>
    <w:lvl w:ilvl="7" w:tplc="45043344">
      <w:numFmt w:val="bullet"/>
      <w:lvlText w:val="•"/>
      <w:lvlJc w:val="left"/>
      <w:pPr>
        <w:ind w:left="7094" w:hanging="293"/>
      </w:pPr>
      <w:rPr>
        <w:rFonts w:hint="default"/>
        <w:lang w:val="pt-PT" w:eastAsia="pt-PT" w:bidi="pt-PT"/>
      </w:rPr>
    </w:lvl>
    <w:lvl w:ilvl="8" w:tplc="373A2CE0">
      <w:numFmt w:val="bullet"/>
      <w:lvlText w:val="•"/>
      <w:lvlJc w:val="left"/>
      <w:pPr>
        <w:ind w:left="7985" w:hanging="293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CCE"/>
    <w:rsid w:val="00092D78"/>
    <w:rsid w:val="000C5A95"/>
    <w:rsid w:val="000D58E1"/>
    <w:rsid w:val="000E6AA9"/>
    <w:rsid w:val="00110019"/>
    <w:rsid w:val="00203F70"/>
    <w:rsid w:val="00235D65"/>
    <w:rsid w:val="003476B3"/>
    <w:rsid w:val="004B48DA"/>
    <w:rsid w:val="005051D6"/>
    <w:rsid w:val="00534B76"/>
    <w:rsid w:val="005B2612"/>
    <w:rsid w:val="005D5801"/>
    <w:rsid w:val="006D7CE0"/>
    <w:rsid w:val="006E2D98"/>
    <w:rsid w:val="007B3B58"/>
    <w:rsid w:val="007D18F9"/>
    <w:rsid w:val="00844D6C"/>
    <w:rsid w:val="00847E2C"/>
    <w:rsid w:val="00865291"/>
    <w:rsid w:val="008F6E0F"/>
    <w:rsid w:val="00970D0E"/>
    <w:rsid w:val="00A17623"/>
    <w:rsid w:val="00A20CCE"/>
    <w:rsid w:val="00A7033E"/>
    <w:rsid w:val="00A70A76"/>
    <w:rsid w:val="00AF6650"/>
    <w:rsid w:val="00B14F16"/>
    <w:rsid w:val="00CB641E"/>
    <w:rsid w:val="00D63EF3"/>
    <w:rsid w:val="00E55CEB"/>
    <w:rsid w:val="00F21303"/>
    <w:rsid w:val="00F3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749D0"/>
  <w15:docId w15:val="{CD844EC2-03E4-415D-AB00-097FD027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133"/>
      <w:ind w:left="118"/>
      <w:outlineLvl w:val="0"/>
    </w:pPr>
    <w:rPr>
      <w:b/>
      <w:bCs/>
      <w:sz w:val="23"/>
      <w:szCs w:val="23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arter"/>
    <w:uiPriority w:val="99"/>
    <w:semiHidden/>
    <w:unhideWhenUsed/>
    <w:rsid w:val="003476B3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76B3"/>
    <w:rPr>
      <w:rFonts w:ascii="Segoe UI" w:eastAsia="Arial" w:hAnsi="Segoe UI" w:cs="Segoe UI"/>
      <w:sz w:val="18"/>
      <w:szCs w:val="18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246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Couto</dc:creator>
  <cp:lastModifiedBy>Eugenia</cp:lastModifiedBy>
  <cp:revision>28</cp:revision>
  <cp:lastPrinted>2020-04-30T10:26:00Z</cp:lastPrinted>
  <dcterms:created xsi:type="dcterms:W3CDTF">2019-11-21T17:30:00Z</dcterms:created>
  <dcterms:modified xsi:type="dcterms:W3CDTF">2023-05-23T10:40:00Z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2019-11-21T00:00:00Z</vt:filetime>
  </property>
</Properties>
</file>